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4BA53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141CC88D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a-RU"/>
        </w:rPr>
      </w:pPr>
      <w:r w:rsidRPr="00A34FDA">
        <w:rPr>
          <w:rFonts w:ascii="Times New Roman" w:eastAsia="Times New Roman" w:hAnsi="Times New Roman" w:cs="Times New Roman"/>
          <w:sz w:val="28"/>
          <w:szCs w:val="28"/>
          <w:lang w:eastAsia="ru-RU"/>
        </w:rPr>
        <w:t>«УФИМСКИЙ МЕДИЦИНСКИЙ КОЛЛЕДЖ»</w:t>
      </w:r>
    </w:p>
    <w:p w14:paraId="2F468278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0806BE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F77600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76A2B5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4703"/>
        <w:gridCol w:w="5220"/>
      </w:tblGrid>
      <w:tr w:rsidR="00A34FDA" w:rsidRPr="00A34FDA" w14:paraId="745D5AFC" w14:textId="77777777" w:rsidTr="001643CC">
        <w:tc>
          <w:tcPr>
            <w:tcW w:w="4703" w:type="dxa"/>
          </w:tcPr>
          <w:p w14:paraId="4B4CE93F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hideMark/>
          </w:tcPr>
          <w:p w14:paraId="609CFA84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Утверждаю: </w:t>
            </w:r>
          </w:p>
          <w:p w14:paraId="014371A0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РБ</w:t>
            </w:r>
          </w:p>
          <w:p w14:paraId="136AA82C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«Уфимский медицинский колледж»</w:t>
            </w:r>
          </w:p>
          <w:p w14:paraId="7DC2576E" w14:textId="77777777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  И.Р. Гилязов</w:t>
            </w:r>
          </w:p>
          <w:p w14:paraId="23A10C30" w14:textId="35424D62" w:rsidR="00A34FDA" w:rsidRPr="00A34FDA" w:rsidRDefault="00A34FDA" w:rsidP="00A34FD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</w:t>
            </w:r>
            <w:r w:rsidR="00164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43CC"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 </w:t>
            </w:r>
            <w:r w:rsidR="00164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Pr="00A34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«31» августа 2020 г.</w:t>
            </w:r>
          </w:p>
        </w:tc>
      </w:tr>
    </w:tbl>
    <w:p w14:paraId="3C7875AD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4738B3" w14:textId="595DD5FE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758BF" w14:textId="694491AB" w:rsidR="00021F67" w:rsidRDefault="00021F67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9537BF" w14:textId="25886012" w:rsidR="00021F67" w:rsidRDefault="00021F67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DA6987" w14:textId="050F5BD4" w:rsidR="00021F67" w:rsidRDefault="00021F67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28A31" w14:textId="48BC39CA" w:rsidR="00021F67" w:rsidRDefault="00021F67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01D8DD" w14:textId="77777777" w:rsidR="00021F67" w:rsidRDefault="00021F67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571679" w14:textId="77777777" w:rsidR="00445F92" w:rsidRPr="00445F92" w:rsidRDefault="00445F92" w:rsidP="00445F9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5F92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14:paraId="07060C15" w14:textId="77777777" w:rsidR="00445F92" w:rsidRPr="00445F92" w:rsidRDefault="00445F92" w:rsidP="00445F9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5F92">
        <w:rPr>
          <w:rFonts w:ascii="Times New Roman" w:eastAsia="Calibri" w:hAnsi="Times New Roman" w:cs="Times New Roman"/>
          <w:sz w:val="28"/>
          <w:szCs w:val="28"/>
        </w:rPr>
        <w:t>ОУД.02  ЛИТЕРАТУРА</w:t>
      </w:r>
    </w:p>
    <w:p w14:paraId="0E0A394E" w14:textId="77777777" w:rsidR="00445F92" w:rsidRPr="00445F92" w:rsidRDefault="00445F92" w:rsidP="00445F9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5F92">
        <w:rPr>
          <w:rFonts w:ascii="Times New Roman" w:eastAsia="Calibri" w:hAnsi="Times New Roman" w:cs="Times New Roman"/>
          <w:sz w:val="28"/>
          <w:szCs w:val="28"/>
        </w:rPr>
        <w:t>специальность  31.02.03 Лабораторная диагностика (базовой подготовки)</w:t>
      </w:r>
    </w:p>
    <w:p w14:paraId="3945173D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9957F4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893088" w14:textId="79E9985C" w:rsidR="00F668A4" w:rsidRDefault="00F668A4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86E7DA" w14:textId="77777777" w:rsidR="00021F67" w:rsidRDefault="00021F67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17B150" w14:textId="77777777" w:rsidR="00F668A4" w:rsidRDefault="00F668A4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FA3715" w14:textId="77777777" w:rsidR="00F668A4" w:rsidRDefault="00F668A4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200590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37820C33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131AE4C9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09C7A7D9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4B7EE57B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5E367B9E" w14:textId="6960523C" w:rsidR="00F668A4" w:rsidRDefault="00F668A4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4537"/>
        <w:gridCol w:w="4961"/>
      </w:tblGrid>
      <w:tr w:rsidR="00021F67" w:rsidRPr="00021F67" w14:paraId="5DDC424D" w14:textId="77777777" w:rsidTr="00A958CE">
        <w:tc>
          <w:tcPr>
            <w:tcW w:w="4537" w:type="dxa"/>
          </w:tcPr>
          <w:p w14:paraId="74F5B879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6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Рассмотрена на заседании цикловой методической комиссии  общеобразовательных дисциплин  </w:t>
            </w:r>
          </w:p>
          <w:p w14:paraId="11B2F2F8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91FD50F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67">
              <w:rPr>
                <w:rFonts w:ascii="Times New Roman" w:eastAsia="Times New Roman" w:hAnsi="Times New Roman" w:cs="Times New Roman"/>
                <w:sz w:val="28"/>
                <w:szCs w:val="28"/>
              </w:rPr>
              <w:t>Хуснутдинова А.Х.   ____________</w:t>
            </w:r>
          </w:p>
          <w:p w14:paraId="753D666E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ЦМК                 </w:t>
            </w:r>
          </w:p>
          <w:p w14:paraId="4F8F7CD3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67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№__ от 31 августа 2020 г.</w:t>
            </w:r>
          </w:p>
          <w:p w14:paraId="4EB49606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EC4930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C06439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6D19183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Составлена в соответствии с ФГОС СПО по специальности </w:t>
            </w:r>
            <w:r w:rsidRPr="0002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31.02.03 Лабораторная диагностика (базовой подготовки)</w:t>
            </w:r>
          </w:p>
          <w:p w14:paraId="30C81368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67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Воронинская Е.А. _______________</w:t>
            </w:r>
          </w:p>
          <w:p w14:paraId="069D5BED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6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</w:tr>
    </w:tbl>
    <w:p w14:paraId="0184A5A8" w14:textId="58D3CD76" w:rsidR="00021F67" w:rsidRDefault="00021F67" w:rsidP="00A34FDA">
      <w:pPr>
        <w:jc w:val="both"/>
        <w:rPr>
          <w:sz w:val="24"/>
          <w:szCs w:val="24"/>
        </w:rPr>
      </w:pPr>
    </w:p>
    <w:p w14:paraId="76064775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Авторы: </w:t>
      </w:r>
    </w:p>
    <w:p w14:paraId="69F041B9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Мавлютова И.З., преподаватель русского языка высшей квалификационной категории.</w:t>
      </w:r>
    </w:p>
    <w:p w14:paraId="4116378A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67">
        <w:rPr>
          <w:rFonts w:ascii="Times New Roman" w:eastAsia="Times New Roman" w:hAnsi="Times New Roman" w:cs="Times New Roman"/>
          <w:sz w:val="28"/>
          <w:szCs w:val="28"/>
          <w:lang w:eastAsia="ru-RU"/>
        </w:rPr>
        <w:t>Ахунова И.Ф., преподаватель русского языка высшей квалификационной категории.</w:t>
      </w:r>
    </w:p>
    <w:p w14:paraId="0C5D811A" w14:textId="664962C2" w:rsidR="00021F67" w:rsidRDefault="00021F67" w:rsidP="00021F6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5E8904" w14:textId="77777777" w:rsidR="00021F67" w:rsidRPr="00021F67" w:rsidRDefault="00021F67" w:rsidP="00021F6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2E7F5C" w14:textId="77777777" w:rsidR="00021F67" w:rsidRPr="00021F67" w:rsidRDefault="00021F67" w:rsidP="00021F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Рецензенты: </w:t>
      </w:r>
    </w:p>
    <w:p w14:paraId="64D8E01C" w14:textId="77777777" w:rsidR="00021F67" w:rsidRPr="00021F67" w:rsidRDefault="00021F67" w:rsidP="00021F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6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Бердигулова Р.И., кандидат филологических наук, преподаватель башкирского языка ГАПОУ РБ «Уфимский медицинский колледж»</w:t>
      </w:r>
    </w:p>
    <w:p w14:paraId="6F1A7D64" w14:textId="77777777" w:rsidR="00021F67" w:rsidRPr="00021F67" w:rsidRDefault="00021F67" w:rsidP="00021F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Усманов Р.Ш., кандидат филологических наук, доцент кафедры русской и сопоставительной филологии БашГУ</w:t>
      </w:r>
    </w:p>
    <w:p w14:paraId="507E00E2" w14:textId="0CF4BB51" w:rsidR="00021F67" w:rsidRDefault="00021F67" w:rsidP="00A34FDA">
      <w:pPr>
        <w:jc w:val="both"/>
        <w:rPr>
          <w:sz w:val="24"/>
          <w:szCs w:val="24"/>
        </w:rPr>
      </w:pPr>
    </w:p>
    <w:p w14:paraId="23C2C468" w14:textId="77777777" w:rsidR="00021F67" w:rsidRDefault="00021F67" w:rsidP="00A34FDA">
      <w:pPr>
        <w:jc w:val="both"/>
        <w:rPr>
          <w:sz w:val="24"/>
          <w:szCs w:val="24"/>
        </w:rPr>
      </w:pPr>
    </w:p>
    <w:p w14:paraId="45063B34" w14:textId="77777777" w:rsidR="00021F67" w:rsidRPr="00021F67" w:rsidRDefault="00C47AD3" w:rsidP="00021F67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aps/>
          <w:sz w:val="24"/>
          <w:szCs w:val="24"/>
        </w:rPr>
        <w:br w:type="page"/>
      </w:r>
      <w:r w:rsidR="00021F67" w:rsidRPr="00021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специальностям среднего профессионального образования (далее - СПО).</w:t>
      </w:r>
    </w:p>
    <w:p w14:paraId="5387B230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BCF34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00D8C9B9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F6ACB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70A426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6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Разработчики:</w:t>
      </w:r>
    </w:p>
    <w:p w14:paraId="6D55FFD6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Мавлютова И.З., преподаватель русского языка высшей квалификационной категории.</w:t>
      </w:r>
    </w:p>
    <w:p w14:paraId="17449584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67">
        <w:rPr>
          <w:rFonts w:ascii="Times New Roman" w:eastAsia="Times New Roman" w:hAnsi="Times New Roman" w:cs="Times New Roman"/>
          <w:sz w:val="28"/>
          <w:szCs w:val="28"/>
          <w:lang w:eastAsia="ru-RU"/>
        </w:rPr>
        <w:t>Ахунова И.Ф., преподаватель русского языка высшей квалификационной категории.</w:t>
      </w:r>
    </w:p>
    <w:p w14:paraId="3D289FE0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8A33AF" w14:textId="77777777" w:rsidR="00021F67" w:rsidRPr="00021F67" w:rsidRDefault="00021F67" w:rsidP="00021F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ED9C37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8EA313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12F97B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F9AB8B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36AE64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CD0353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056E8E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6F0A8A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F41883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5D4543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36F5DB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829638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C9BD02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64C752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3F8D93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2712C0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071B20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A8907D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BBDA89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BB8C6B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06A5C2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11E8DA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1EEA2F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0AD1A3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191569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5723A7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FFA238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FF358D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B66220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06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21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21DF41DD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before="312" w:after="0" w:line="240" w:lineRule="auto"/>
        <w:ind w:left="8386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021F67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      стр.</w:t>
      </w:r>
    </w:p>
    <w:tbl>
      <w:tblPr>
        <w:tblStyle w:val="a5"/>
        <w:tblpPr w:leftFromText="180" w:rightFromText="180" w:vertAnchor="text" w:horzAnchor="page" w:tblpX="1225" w:tblpY="6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8284"/>
        <w:gridCol w:w="1134"/>
      </w:tblGrid>
      <w:tr w:rsidR="00021F67" w:rsidRPr="00021F67" w14:paraId="409AEBA9" w14:textId="77777777" w:rsidTr="00A958CE">
        <w:tc>
          <w:tcPr>
            <w:tcW w:w="896" w:type="dxa"/>
          </w:tcPr>
          <w:p w14:paraId="0CEE85C4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84" w:type="dxa"/>
          </w:tcPr>
          <w:p w14:paraId="358E78CF" w14:textId="77777777" w:rsidR="00021F67" w:rsidRPr="00021F67" w:rsidRDefault="00021F67" w:rsidP="00021F67">
            <w:pPr>
              <w:widowControl w:val="0"/>
              <w:shd w:val="clear" w:color="auto" w:fill="FFFFFF"/>
              <w:tabs>
                <w:tab w:val="left" w:pos="350"/>
                <w:tab w:val="left" w:pos="8549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ПАСПОРТ РАБОЧЕЙ ПРОГРАММЫ УЧЕБНОЙ ДИСЦИПЛИНЫ         </w:t>
            </w:r>
          </w:p>
        </w:tc>
        <w:tc>
          <w:tcPr>
            <w:tcW w:w="1134" w:type="dxa"/>
          </w:tcPr>
          <w:p w14:paraId="35BD776A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before="31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  <w:t>5</w:t>
            </w:r>
          </w:p>
        </w:tc>
      </w:tr>
      <w:tr w:rsidR="00021F67" w:rsidRPr="00021F67" w14:paraId="1DF9CFCC" w14:textId="77777777" w:rsidTr="00A958CE">
        <w:tc>
          <w:tcPr>
            <w:tcW w:w="896" w:type="dxa"/>
          </w:tcPr>
          <w:p w14:paraId="124F772F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84" w:type="dxa"/>
          </w:tcPr>
          <w:p w14:paraId="0D9BEFD0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СТРУКТУРА   И  СОДЕРЖАНИЕ     УЧЕБНОЙ ДИСЦИПЛИНЫ  </w:t>
            </w:r>
          </w:p>
        </w:tc>
        <w:tc>
          <w:tcPr>
            <w:tcW w:w="1134" w:type="dxa"/>
          </w:tcPr>
          <w:p w14:paraId="324BB8B5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before="31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  <w:t>6</w:t>
            </w:r>
          </w:p>
        </w:tc>
      </w:tr>
      <w:tr w:rsidR="00021F67" w:rsidRPr="00021F67" w14:paraId="3C8862F0" w14:textId="77777777" w:rsidTr="00A958CE">
        <w:tc>
          <w:tcPr>
            <w:tcW w:w="896" w:type="dxa"/>
          </w:tcPr>
          <w:p w14:paraId="13A588FF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84" w:type="dxa"/>
          </w:tcPr>
          <w:p w14:paraId="508567D7" w14:textId="77777777" w:rsidR="00021F67" w:rsidRPr="00021F67" w:rsidRDefault="00021F67" w:rsidP="00021F67">
            <w:pPr>
              <w:widowControl w:val="0"/>
              <w:shd w:val="clear" w:color="auto" w:fill="FFFFFF"/>
              <w:tabs>
                <w:tab w:val="left" w:pos="34"/>
                <w:tab w:val="left" w:pos="2693"/>
                <w:tab w:val="left" w:pos="5563"/>
                <w:tab w:val="left" w:pos="8510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РЕАЛИЗАЦИИ ДИСЦИПЛИНЫ</w:t>
            </w:r>
            <w:r w:rsidRPr="00021F67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021F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УЧЕБНОЙ </w:t>
            </w:r>
          </w:p>
        </w:tc>
        <w:tc>
          <w:tcPr>
            <w:tcW w:w="1134" w:type="dxa"/>
          </w:tcPr>
          <w:p w14:paraId="28ED8EB4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before="31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  <w:t>16</w:t>
            </w:r>
          </w:p>
        </w:tc>
      </w:tr>
      <w:tr w:rsidR="00021F67" w:rsidRPr="00021F67" w14:paraId="377D3D89" w14:textId="77777777" w:rsidTr="00A958CE">
        <w:tc>
          <w:tcPr>
            <w:tcW w:w="896" w:type="dxa"/>
          </w:tcPr>
          <w:p w14:paraId="574858F8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284" w:type="dxa"/>
          </w:tcPr>
          <w:p w14:paraId="0D89FC63" w14:textId="74CA805A" w:rsidR="00021F67" w:rsidRPr="00021F67" w:rsidRDefault="00021F67" w:rsidP="00021F67">
            <w:pPr>
              <w:widowControl w:val="0"/>
              <w:shd w:val="clear" w:color="auto" w:fill="FFFFFF"/>
              <w:tabs>
                <w:tab w:val="left" w:pos="350"/>
                <w:tab w:val="left" w:pos="8515"/>
              </w:tabs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1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</w:t>
            </w:r>
            <w:r w:rsidRPr="00021F6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021F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ОСВОЕНИЯ УЧЕБНОЙ ДИСЦИПЛИНЫ</w:t>
            </w:r>
          </w:p>
          <w:p w14:paraId="01A410B9" w14:textId="77777777" w:rsidR="00021F67" w:rsidRPr="00021F67" w:rsidRDefault="00021F67" w:rsidP="00021F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E2249E0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478C07C" w14:textId="77777777" w:rsidR="00021F67" w:rsidRPr="00021F67" w:rsidRDefault="00021F67" w:rsidP="00021F67">
            <w:pPr>
              <w:widowControl w:val="0"/>
              <w:autoSpaceDE w:val="0"/>
              <w:autoSpaceDN w:val="0"/>
              <w:adjustRightInd w:val="0"/>
              <w:spacing w:before="31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</w:pPr>
            <w:r w:rsidRPr="00021F67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eastAsia="ru-RU"/>
              </w:rPr>
              <w:t>17</w:t>
            </w:r>
          </w:p>
        </w:tc>
      </w:tr>
    </w:tbl>
    <w:p w14:paraId="5AAE82E4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4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E041A9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4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D43F29E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4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BF8BEA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4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6754DD" w14:textId="77777777" w:rsidR="00021F67" w:rsidRPr="00021F67" w:rsidRDefault="00021F67" w:rsidP="00021F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4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1576C0" w14:textId="0C2F9FB8" w:rsidR="00021F67" w:rsidRDefault="00021F67">
      <w:pPr>
        <w:spacing w:after="160" w:line="259" w:lineRule="auto"/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</w:p>
    <w:p w14:paraId="30B5541A" w14:textId="0707F382" w:rsidR="00B96276" w:rsidRDefault="00B96276" w:rsidP="00A34FD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УЧЕБНОЙ ДИСЦИПЛИНЫ</w:t>
      </w:r>
    </w:p>
    <w:p w14:paraId="3643352F" w14:textId="1E8BB38A" w:rsidR="00B96276" w:rsidRPr="00021F67" w:rsidRDefault="00021F67" w:rsidP="00B962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F67">
        <w:rPr>
          <w:rFonts w:ascii="Times New Roman" w:hAnsi="Times New Roman" w:cs="Times New Roman"/>
          <w:b/>
          <w:bCs/>
          <w:sz w:val="28"/>
          <w:szCs w:val="28"/>
        </w:rPr>
        <w:t xml:space="preserve"> ОУД.02 ЛИТЕРАТУРА</w:t>
      </w:r>
    </w:p>
    <w:p w14:paraId="4B5C18CD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304A5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1.1.Область применения программы</w:t>
      </w:r>
    </w:p>
    <w:p w14:paraId="029FB0BD" w14:textId="70736A7B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Рабочая программа учебной дисциплины является частью программы подготовки специалистов среднего звена.</w:t>
      </w:r>
    </w:p>
    <w:p w14:paraId="16C8D71D" w14:textId="77777777" w:rsidR="00021F67" w:rsidRDefault="00021F67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4BF5B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1.2.Место дисциплины в структуре программы подготовки специалистов среднего звена.</w:t>
      </w:r>
    </w:p>
    <w:p w14:paraId="541D2F2A" w14:textId="31F132B3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Учебный цикл ОД.00 </w:t>
      </w:r>
    </w:p>
    <w:p w14:paraId="0D32DB97" w14:textId="77777777" w:rsidR="00021F67" w:rsidRDefault="00021F67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A74103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1.3.Цели и задачи дисциплины – требования к результатам освоения дисциплины:</w:t>
      </w:r>
    </w:p>
    <w:p w14:paraId="7175F95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результате освоения дисциплины обучающийся должен уметь:</w:t>
      </w:r>
    </w:p>
    <w:p w14:paraId="55EC469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-анализировать художественные тексты разных литературных родов: проза, поэзия, драма;</w:t>
      </w:r>
    </w:p>
    <w:p w14:paraId="645C0429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-формулировать своё отношение к авторской позиции;</w:t>
      </w:r>
    </w:p>
    <w:p w14:paraId="391890C8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-соотносить исторические события и литературный процесс;</w:t>
      </w:r>
    </w:p>
    <w:p w14:paraId="7E77141B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-выразительно читать наизусть художественные тексты;</w:t>
      </w:r>
    </w:p>
    <w:p w14:paraId="394B4CA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-пользоваться справочным аппаратом книги, словарями, справочниками.</w:t>
      </w:r>
    </w:p>
    <w:p w14:paraId="18C7FABC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результате освоения дисциплины обучающийся должен знать:</w:t>
      </w:r>
    </w:p>
    <w:p w14:paraId="4AEAB8E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-основные понятия по теории литературы, необходимые для оценки художественных произведений: художественный образ и литературный тип, конкретно-историческое и общечеловеческое значение персонажей, авторский замысел и средства его воплощения, проблематика, сюжет, композиция, язык, стиль;</w:t>
      </w:r>
    </w:p>
    <w:p w14:paraId="29C3DE51" w14:textId="731EEC2C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 жизни и творчестве писателей и поэтов, об истории создания выдающихся произведений, о связи произведений со временем написания и нашей современностью.</w:t>
      </w:r>
    </w:p>
    <w:p w14:paraId="0457364B" w14:textId="77777777" w:rsidR="00021F67" w:rsidRDefault="00021F67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349AF2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1.4.Рекомендуемое количество часов на освоение рабочей программы учебной дисциплины:</w:t>
      </w:r>
    </w:p>
    <w:p w14:paraId="2F2927BB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  обучающегося 174 часов, в том числе:</w:t>
      </w:r>
    </w:p>
    <w:p w14:paraId="58E60766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обязательной аудиторной учебной нагрузки обучающегося 116 часов;</w:t>
      </w:r>
    </w:p>
    <w:p w14:paraId="0BB6C56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самостоятельной работы обучающегося 58 часов.</w:t>
      </w:r>
    </w:p>
    <w:p w14:paraId="7DC0934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DE0857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F2E8D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DA7363" w14:textId="77777777" w:rsidR="00B96276" w:rsidRDefault="00B96276" w:rsidP="00B9627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F899885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0CAD1464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F3ED5C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Объём учебной дисциплины и виды учебной работы</w:t>
      </w:r>
    </w:p>
    <w:p w14:paraId="36E5C2A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2895"/>
      </w:tblGrid>
      <w:tr w:rsidR="00B96276" w14:paraId="4B4DE225" w14:textId="77777777" w:rsidTr="00B96276">
        <w:trPr>
          <w:trHeight w:val="45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7D05" w14:textId="77777777" w:rsidR="00B96276" w:rsidRDefault="00B96276">
            <w:pPr>
              <w:ind w:left="-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FD2F" w14:textId="77777777" w:rsidR="00B96276" w:rsidRDefault="00B96276">
            <w:pPr>
              <w:ind w:left="-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Объём часов</w:t>
            </w:r>
          </w:p>
        </w:tc>
      </w:tr>
      <w:tr w:rsidR="00B96276" w14:paraId="303211CF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78D7" w14:textId="77777777" w:rsidR="00B96276" w:rsidRDefault="00B962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89F3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</w:tr>
      <w:tr w:rsidR="00B96276" w14:paraId="489530B5" w14:textId="77777777" w:rsidTr="00B96276">
        <w:trPr>
          <w:trHeight w:val="5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0692" w14:textId="77777777" w:rsidR="00B96276" w:rsidRDefault="00B96276">
            <w:pPr>
              <w:ind w:left="-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D6BE" w14:textId="77777777" w:rsidR="00B96276" w:rsidRDefault="00B962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B96276" w14:paraId="721B5E17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68FF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EED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276" w14:paraId="14593F7A" w14:textId="77777777" w:rsidTr="00B96276">
        <w:trPr>
          <w:trHeight w:val="5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89F3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F0D7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B96276" w14:paraId="3D103EA3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D6DB" w14:textId="77777777" w:rsidR="00B96276" w:rsidRDefault="00B96276">
            <w:pPr>
              <w:ind w:left="-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577D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B96276" w14:paraId="5972BDAC" w14:textId="77777777" w:rsidTr="00B96276">
        <w:trPr>
          <w:trHeight w:val="58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C02B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FA01" w14:textId="77777777" w:rsidR="00B96276" w:rsidRDefault="00B962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6276" w14:paraId="72D21F0E" w14:textId="77777777" w:rsidTr="00B96276">
        <w:trPr>
          <w:trHeight w:val="49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4A00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Самоподготовка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A5A9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B96276" w14:paraId="1BA504E1" w14:textId="77777777" w:rsidTr="00B96276">
        <w:trPr>
          <w:trHeight w:val="63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540D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22DC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96276" w14:paraId="2F0AD19C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E3A3" w14:textId="77777777" w:rsidR="00B96276" w:rsidRDefault="00B96276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сообщений, рефератов, сочинений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AB05" w14:textId="77777777" w:rsidR="00B96276" w:rsidRDefault="00B96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96276" w14:paraId="2E834E5F" w14:textId="77777777" w:rsidTr="00B96276">
        <w:trPr>
          <w:trHeight w:val="540"/>
        </w:trPr>
        <w:tc>
          <w:tcPr>
            <w:tcW w:w="9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0BA3" w14:textId="77777777" w:rsidR="00B96276" w:rsidRDefault="00B962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Итоговая аттестация в форме  дифференцированного зачёта</w:t>
            </w:r>
          </w:p>
        </w:tc>
      </w:tr>
    </w:tbl>
    <w:p w14:paraId="7E626A66" w14:textId="77777777" w:rsidR="00B96276" w:rsidRDefault="00B96276" w:rsidP="00B96276">
      <w:pPr>
        <w:rPr>
          <w:rFonts w:ascii="Times New Roman" w:hAnsi="Times New Roman" w:cs="Times New Roman"/>
        </w:rPr>
      </w:pPr>
    </w:p>
    <w:p w14:paraId="2098CDBB" w14:textId="77777777" w:rsidR="00B96276" w:rsidRDefault="00B96276" w:rsidP="00B96276">
      <w:pPr>
        <w:spacing w:after="0"/>
        <w:rPr>
          <w:rFonts w:ascii="Times New Roman" w:hAnsi="Times New Roman" w:cs="Times New Roman"/>
        </w:rPr>
        <w:sectPr w:rsidR="00B96276" w:rsidSect="00021F67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</w:rPr>
        <w:br w:type="page"/>
      </w:r>
    </w:p>
    <w:p w14:paraId="21195062" w14:textId="77777777" w:rsidR="00B96276" w:rsidRDefault="00B96276" w:rsidP="00B962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2.2.  Тематический план и содержание учебной дисциплины Литература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654"/>
        <w:gridCol w:w="448"/>
        <w:gridCol w:w="96"/>
        <w:gridCol w:w="8950"/>
        <w:gridCol w:w="1751"/>
        <w:gridCol w:w="1518"/>
      </w:tblGrid>
      <w:tr w:rsidR="00B96276" w:rsidRPr="00021F67" w14:paraId="0D378270" w14:textId="77777777" w:rsidTr="00DF737C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11A9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D590C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 работы, самостоятельная работа обучающихся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F390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B46C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B96276" w:rsidRPr="00021F67" w14:paraId="21B7EC40" w14:textId="77777777" w:rsidTr="00B96276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3A80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0F36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5688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7641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96276" w:rsidRPr="00021F67" w14:paraId="7E965C74" w14:textId="77777777" w:rsidTr="00B96276">
        <w:trPr>
          <w:trHeight w:val="93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F0C9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14:paraId="68B26A62" w14:textId="4DB1978E" w:rsidR="00B96276" w:rsidRPr="00161EF8" w:rsidRDefault="00B96276" w:rsidP="00161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81D0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F415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2A29E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38E475E0" w14:textId="77777777" w:rsidTr="00B96276">
        <w:trPr>
          <w:trHeight w:val="93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5D0A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Тема 1.1</w:t>
            </w:r>
          </w:p>
          <w:p w14:paraId="0202F3C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первой половины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14:paraId="464F1A5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18D6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9F86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ADD9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77D987B5" w14:textId="77777777" w:rsidTr="00B96276">
        <w:trPr>
          <w:trHeight w:val="6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AE1C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53DA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1A2042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исторического и культурного развития России в первой половине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444A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A180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7DE6933A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8148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9515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5ADA0" w14:textId="7D1FF2C6" w:rsidR="00B96276" w:rsidRPr="00021F67" w:rsidRDefault="00B96276" w:rsidP="00161E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Творчество А. С. Пушкина, М. Ю. Лермонтова, Н. В. Гоголя.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2D24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9D11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7AF07F5F" w14:textId="77777777" w:rsidTr="00B96276">
        <w:trPr>
          <w:trHeight w:val="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B034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A2B6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34F585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Разучивание стихов А.С.Пушкина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C161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E80AB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C738614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35EB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Тема  1.2</w:t>
            </w:r>
          </w:p>
          <w:p w14:paraId="546662F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литература второй половины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14:paraId="76F02DC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9B33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FC2EC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A4E6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E5FF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A6602D8" w14:textId="77777777" w:rsidTr="00B96276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B8BD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0007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F5EE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исторического и культурного развития России во второй половине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987A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7196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3DD10020" w14:textId="77777777" w:rsidTr="00B96276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7F96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8A61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86B8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Три периода русского освободительного движения и их связь с литературой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1726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ED65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1F341F93" w14:textId="77777777" w:rsidTr="00B96276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E9A8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AEAC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DEE4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Журналистика 60-х годов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AB15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1722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4EA84581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C1E1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B7AC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F82B02F" w14:textId="4EB8233C" w:rsidR="00B96276" w:rsidRPr="00021F67" w:rsidRDefault="00B96276" w:rsidP="00161E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реферат «Влияние литературы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 на живопись, музыку, театр»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DDB1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B99C2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34BC9FB7" w14:textId="77777777" w:rsidTr="00B96276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F4EB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14:paraId="46142F56" w14:textId="092C81E7" w:rsidR="00B96276" w:rsidRPr="00021F67" w:rsidRDefault="00B96276" w:rsidP="00161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русской литературы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8C2A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00FE7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13D8A"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2E63E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52B5565A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80BC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2.1 </w:t>
            </w:r>
          </w:p>
          <w:p w14:paraId="3DF93C3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Н. Островского.</w:t>
            </w:r>
          </w:p>
          <w:p w14:paraId="1D870EA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9D0E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FABD1" w14:textId="77777777" w:rsidR="00B96276" w:rsidRPr="00021F67" w:rsidRDefault="002E6669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CF6DD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33ABEB7F" w14:textId="77777777" w:rsidTr="00B96276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E899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1705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EED68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66CA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3DDA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32A905D5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6431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F804E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FB81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Пьеса «Гроза»: незаурядность характера Катерины.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6962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B7F2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7E650A5D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184F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791C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FB3F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Трагическая острота конфликта Катерины с «тёмным царством».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8DC1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EFB8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778879D7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B903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76BC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DE803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Пьесы А. Н. Островского в русской критике (Н. А. Добролюбов, А Григорьев).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AA29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B689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556F622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7192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CC45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EF99071" w14:textId="77777777" w:rsidR="00B96276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пьес «Без вины виноватые», «Бесприданница», «Таланты и поклонники».</w:t>
            </w:r>
          </w:p>
          <w:p w14:paraId="53A06361" w14:textId="0B802AE0" w:rsidR="00161EF8" w:rsidRPr="00021F67" w:rsidRDefault="00161EF8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1676A" w14:textId="77777777" w:rsidR="00B96276" w:rsidRPr="00021F67" w:rsidRDefault="00AB40FD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92BE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6AB1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22C32F2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5849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Тема 2.2 </w:t>
            </w:r>
          </w:p>
          <w:p w14:paraId="2D8BF8C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И. С. Тургенева.</w:t>
            </w:r>
          </w:p>
          <w:p w14:paraId="6DD2FFE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FD0BA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755F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AFD1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044E986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B54C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E0B248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45963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5EDA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EC7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1524A45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974F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927D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AEDA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Смысл названия романа «Отцы и дети»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AF0B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4AE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689E15A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17E9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135C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9CAF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Базаров в системе действующих лиц романа «Отцы и дети»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D641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9CD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54BA9CE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1A12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7F335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0C3C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Роман «Отцы и дети» в русской критике; споры вокруг романа.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488B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D5D8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5A48B40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10F2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DF89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347B5D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романов «Дворянское гнездо», «Рудин».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8D1C6" w14:textId="77777777" w:rsidR="00B96276" w:rsidRPr="00021F67" w:rsidRDefault="00AB40FD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3487C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1AC1E11B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F643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Тема2.3 </w:t>
            </w:r>
          </w:p>
          <w:p w14:paraId="5F2516A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Н. А. Некрасова.</w:t>
            </w:r>
          </w:p>
          <w:p w14:paraId="2CE3021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4557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FB50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FF47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54A283F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58FE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CEEC4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C668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6C63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6FD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3A48940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D740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9B79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5F85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Лирика Некрасова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540E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BE3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713B35B4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3A0C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C53D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8BBD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Проблема народного счастья в поэме «Кому на Руси жить хорошо».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A058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4277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5DDC84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8380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AEF5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5D1D95CE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 и поэм Н. А. Некрасова.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8E39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0F027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077A2ECC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8FEB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2.4 </w:t>
            </w:r>
          </w:p>
          <w:p w14:paraId="2931ACA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Н. С. Лескова.</w:t>
            </w:r>
          </w:p>
          <w:p w14:paraId="71B905D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0EE8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B958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3FF6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4041940D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1FEC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9159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E9D0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AAE1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A4E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7A3C9109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997E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5694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5E73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Повесть «Тупейный художник»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4425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964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148A23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505A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6830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DE6A1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Трагическая судьба таланта на Руси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87D4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0AB18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49A0C1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3F79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E2D0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71D14E56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повести «Очарованный странник».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7245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F900A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4A5798F1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E7B8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2.5 </w:t>
            </w:r>
          </w:p>
          <w:p w14:paraId="506624E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Лирика Ф. И. Тютчева, А. Фета.</w:t>
            </w:r>
          </w:p>
          <w:p w14:paraId="79A2FF4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8DBB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2559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A9F2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1E818FC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33B3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40C9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2F11E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творчества Ф. И. Тютчева и А. А. Фета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8C89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27A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222F296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6816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FA67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1C68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Пейзажная и философская лирика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9CB5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699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F23B04D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493A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09CA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73EC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Любовная лирика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F956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02A29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5BD31AC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F5E1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8F28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56BC9635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Разучивание стихотворений Ф. И. Тютчева или А. Фета (по выбору).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B4A7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C3AD1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4F13A607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60CB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2.6 </w:t>
            </w:r>
          </w:p>
          <w:p w14:paraId="7F12C7E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Е. Салтыкова-Щедрина.</w:t>
            </w:r>
          </w:p>
          <w:p w14:paraId="0E8CF48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8E2E5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5BCF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024E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180E15F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52FA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258E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68C4E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75E1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4F5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5FDF307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DC8F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3D84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D7503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сатирических сказок «Дикий помещик», «Премудрый пескарь», «Медведь на воеводстве» и других;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EBDA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313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6B9A4CF9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3354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EA0E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0ABA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Обобщающий смысл сказок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5A2F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EF9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0233441C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7DEB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8393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712C5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Роль гротеска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D8071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4595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1F6FB03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884D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9C2AE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827D79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романа «История одного города»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6EFC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8C3E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0182667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7CBC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Тема 2.7</w:t>
            </w:r>
          </w:p>
          <w:p w14:paraId="7DE2738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 Ф. М. Достоевского.</w:t>
            </w:r>
          </w:p>
          <w:p w14:paraId="7377E0A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17CC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D5EC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9A26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4585A02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6273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B551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1CA46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BFB1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0B2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7E62BE5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ECE9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8547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C47D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«Преступление и наказание»: «пронзительная правда» в изображении «маленького человека»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E012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894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5D2D4071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CDD0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2761A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9376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Социальные и философские истоки бунта Раскольникова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F430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6BB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A80052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E1DA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420A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66F9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Смысл его теории и крушение его идеи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4503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560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09E30531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3114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B5FC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761D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Образ Сони Мармеладовой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04BB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AB0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5A50010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AD8D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D276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8DE4A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«Двойники» Раскольникова, их роль в романе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997A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C02B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476F620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4B41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D15C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8F8EA61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романов «Идиот», «Братья Карамазовы» (на выбор)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44D7A" w14:textId="77777777" w:rsidR="00B96276" w:rsidRPr="00021F67" w:rsidRDefault="00E13D8A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5D0AA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7D1B55DD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0254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2.8 </w:t>
            </w:r>
          </w:p>
          <w:p w14:paraId="61729E8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Л. Н. Толстого.</w:t>
            </w:r>
          </w:p>
          <w:p w14:paraId="0538B8C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556F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58C0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8F99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EFFEAE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9FAD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8F82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5A9A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ADE5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561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741BAF0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344C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2949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AEF9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«Война и мир» - роман-эпопея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58CE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641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8B4EBB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6963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E247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A74B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Изображение судеб отдельных людей в тесной связи с крупнейшими историческими событиями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CC89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BAC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7A820FA9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37E4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06FD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5F633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«Мысль народная» в романе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E4C8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F56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1C8EFE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FBCC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A1E3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5405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Правдивое изображение войны  и основных её героев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19A0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CB4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4EE6F5E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868F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F320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BF2B2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Психологизм романа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6831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6EC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64C3ED2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4738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0453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BA2D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Мировое значение творчества Толстого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3393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60F4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2D08D12F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DE86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78AAB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7A399095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романов «Анна Каренина», «Воскресение» (на выбор)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C922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2EA1F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1DE9FB36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DB7F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2.9 </w:t>
            </w:r>
          </w:p>
          <w:p w14:paraId="2E983C6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П. Чехова.</w:t>
            </w:r>
          </w:p>
          <w:p w14:paraId="2153016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ABF0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EBF1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64B50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0F2A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24D1963F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71AE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043C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23CDD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C16E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9FE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6CC1E1C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DB83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1F5B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B78F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Трилогия «Человек в футляре», «Крыжовник», «О любви»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8A9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EF5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438EF9C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FA06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A6FA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A55C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Повесть «Ионыч»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878C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FFF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1A34B06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2217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A8C9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0B688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Чехов – враг пошлости, фальши, бездуховности; лаконизм повествования, искусство детали, роль пейзажа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736E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12C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0999B62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0B4F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B352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2254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Пьеса «Вишнёвый сад», смысл названия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C088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2A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11AEE39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D528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2E70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E5819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Сложность и многогранность отношений между героями, тоска по иной, истинно 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человеческой жизни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9182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871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EC193BC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1C00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06C5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8138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Новаторство Чехова-драматурга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0F88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0C3E5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27D651C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D693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CB301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D01920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рассказов «Палата № 6», «В овраге» и др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C6AD0" w14:textId="77777777" w:rsidR="00B96276" w:rsidRPr="00021F67" w:rsidRDefault="00E13D8A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AA9E0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57C8D0C9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CB29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Тема 2.10</w:t>
            </w:r>
          </w:p>
          <w:p w14:paraId="097C5FB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реализм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1AC6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F0B87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1E2D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213D563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E981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CB75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1 Идейно-художественное своеобразие русского реализма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2656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9610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23165B22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146D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744D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обучающихся</w:t>
            </w:r>
          </w:p>
          <w:p w14:paraId="58083E9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романа Н.Г.Чернышевского «Что делать?»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7502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A9B5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459627F3" w14:textId="77777777" w:rsidTr="00B96276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2EAD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14:paraId="47D965EE" w14:textId="6DE0364C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русской литературы начала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82D2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84AB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8295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7347555C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7641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3.1 </w:t>
            </w:r>
          </w:p>
          <w:p w14:paraId="6118169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И. Куприна.</w:t>
            </w:r>
          </w:p>
          <w:p w14:paraId="7427238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9C96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F6D0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6506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E177EC4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2916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FD98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8FF1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ED02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2F6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171A90D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71FF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1020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8414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Истинная любовь в повести «Гранатовый браслет»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C2B9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E71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28EE6F54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3E9F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287D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2DD8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Образ Желткова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8B54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DBC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1F6BCA72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1B8C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AFDF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DCBB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Образ Веры Николаевны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DF7C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7C9F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233316C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2365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C0AB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2CA3D72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повестей «Олеся», «Молох»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2211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3BC64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45C5A36F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D502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3.2 </w:t>
            </w:r>
          </w:p>
          <w:p w14:paraId="05F8675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И. Бунина.</w:t>
            </w:r>
          </w:p>
          <w:p w14:paraId="25A174F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0BA9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3EA2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BDC0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300B62C1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BA27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3420C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9FD3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4AE3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DEB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6F716F0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844E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833F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FB4ED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Тематическое разнообразие прозы И. Бунина;</w:t>
            </w:r>
          </w:p>
          <w:p w14:paraId="7FDCA22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тема любви в рассказах «Лёгкое дыхание», «Холодная осень», «Митина Любовь», «Тёмные аллеи», «Чистый понедельник, «Солнечный удар».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61CB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C7A0D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62DE485" w14:textId="77777777" w:rsidTr="00021F6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E531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87501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71819A9" w14:textId="57271A50" w:rsidR="00021F67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рассказов И. Бунина.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D2EA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148B3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76B7E1B6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4A1D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3.3 </w:t>
            </w:r>
          </w:p>
          <w:p w14:paraId="5BE1F25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Горького.</w:t>
            </w:r>
          </w:p>
          <w:p w14:paraId="061C1FF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357C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BD36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9C2E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3A0CA02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B02F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CD34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91608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19EF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6E3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19C31FA1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7C04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8E0D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5E7D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раннее творчество: «Старуха Изергиль», «Макар Чудра»  - символика образов;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C70E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596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6D22A79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1363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97D7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F6C4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На дне»: философская проблематика пьесы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A2AD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AA4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224BBD0B" w14:textId="77777777" w:rsidTr="00021F6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4A1E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4D8FD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8453E38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реферат «Творчество М. Горького».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70E22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DD0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26F72632" w14:textId="77777777" w:rsidTr="00021F67">
        <w:trPr>
          <w:trHeight w:val="903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019A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  <w:p w14:paraId="038EA319" w14:textId="45D8DF49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Поэзия «серебряного века»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39EC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EB73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8B0E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54BFA372" w14:textId="77777777" w:rsidTr="00B96276">
        <w:trPr>
          <w:trHeight w:val="293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1204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Тема 4.1 Литературные направления  (символизм, футуризм, акмеизм).</w:t>
            </w:r>
          </w:p>
          <w:p w14:paraId="5EC14FD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1B11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4B1F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BA04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1839C956" w14:textId="77777777" w:rsidTr="00B96276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E315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7CA2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2CAB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поэзии начала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820E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336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09A320B4" w14:textId="77777777" w:rsidTr="00B96276">
        <w:trPr>
          <w:trHeight w:val="4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DAB7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7585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658562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Литературные направления: символизм, футуризм, акмеизм, имажинизм.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AD0C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236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4FD84C77" w14:textId="77777777" w:rsidTr="00B96276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A5DA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7955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0974B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22CE595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Реферирование по данной теме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6D49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6B19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70C8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54C4E551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A5EA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4.2 </w:t>
            </w:r>
          </w:p>
          <w:p w14:paraId="1B0D017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Блока.</w:t>
            </w:r>
          </w:p>
          <w:p w14:paraId="5CFDBD7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A87E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B69B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2E33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763EA256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E30D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373F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7E9E6" w14:textId="563D47D0" w:rsidR="00B96276" w:rsidRPr="00021F67" w:rsidRDefault="00B96276" w:rsidP="00161E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4EAA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DA06A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0EB77843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6C3B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0054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6B9BF" w14:textId="07F8CBE9" w:rsidR="00B96276" w:rsidRPr="00021F67" w:rsidRDefault="00B96276" w:rsidP="00161E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Лирика: «Вхожу я в тёмные храмы…», «Незнакомка», «Русь», «О доблестях, о подвигах, о славе…», «На железной дороге», «На поле Куликовом» и др.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0D1F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3DB0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48AFD5C4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D637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D2D0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F3597" w14:textId="6EB358D9" w:rsidR="00B96276" w:rsidRPr="00021F67" w:rsidRDefault="00B96276" w:rsidP="00161E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Эволюция творчества поэта;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7927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B747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6FC24A90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8A68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A741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3B24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Творчество после революции 1917 года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A27A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0FD4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187FD3BB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35D3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0AE36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63189" w14:textId="7164674D" w:rsidR="00B96276" w:rsidRPr="00021F67" w:rsidRDefault="00B96276" w:rsidP="00161E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Поэма «Двенадцать»: «старый» и «новый» мир в восприятии поэта.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7220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0FE1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737E2967" w14:textId="77777777" w:rsidTr="00021F67">
        <w:trPr>
          <w:trHeight w:val="6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A62A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7A9F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89F2D09" w14:textId="1229520C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стихов «В ресторане», «Девушка пела в церковном хоре», «Соловьиный сад» и др.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F8BBD" w14:textId="77777777" w:rsidR="00B96276" w:rsidRPr="00021F67" w:rsidRDefault="002D569B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F0807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43B5A2E1" w14:textId="77777777" w:rsidTr="00B96276">
        <w:trPr>
          <w:trHeight w:val="272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7472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4.3 </w:t>
            </w:r>
          </w:p>
          <w:p w14:paraId="1440C0C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В. Маяковского.</w:t>
            </w:r>
          </w:p>
          <w:p w14:paraId="1330CC4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9201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13F4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5DC6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2E1D75F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6597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123DB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72E8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1246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F2E3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3BDC1C5B" w14:textId="77777777" w:rsidTr="00B96276">
        <w:trPr>
          <w:trHeight w:val="5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320C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C636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8E57B6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-лирика: «Нате!», «Послушайте!», «Скрипка и немножко нервно», «Сергею Есенину», «Юбилейное» и др.;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7AD2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B327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01CDE5B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8A51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1B7D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5DF0A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Утверждение идеи революции;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A3DC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FD4A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17F229A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21ED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58F3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A35C63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Сатира Маяковского;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C190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9244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0D5EDA7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51F1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F7C33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094F2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Красота и сила чувств в стихах о любви;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F59A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F092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60F2CCA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FAAA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735F1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144163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Поэма «Облако в штанах»;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D3DB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6868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2D0834C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292B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4359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91FB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Поэтическое новаторство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2E0B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289A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1F90F944" w14:textId="77777777" w:rsidTr="00021F67">
        <w:trPr>
          <w:trHeight w:val="5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D46A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B58E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9004999" w14:textId="77777777" w:rsidR="00B96276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поэмы «Во весь голос».</w:t>
            </w:r>
          </w:p>
          <w:p w14:paraId="54BE0AD4" w14:textId="33DBF986" w:rsidR="00161EF8" w:rsidRPr="00021F67" w:rsidRDefault="00161EF8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2455A" w14:textId="77777777" w:rsidR="00B96276" w:rsidRPr="00021F67" w:rsidRDefault="002D569B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1B5B7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2F6F948A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7640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4.4 </w:t>
            </w:r>
          </w:p>
          <w:p w14:paraId="7185D8A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Жизнь и творчество С. Есенина.</w:t>
            </w:r>
          </w:p>
          <w:p w14:paraId="36D4822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1570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55B8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405C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757C4A6D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250C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158D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BA8161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24C8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E3B7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256B1A7B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01DA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E526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D19BB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Лирика: «Русь», «Не бродить, не мять в кустах багряных…», «Письмо матери», «Спит ковыль. Равнина дорогая…», «О красном вечере задумалась дорога…», «Запели тёсаные дроги…» и др.; чувство любви к Родине, природе родного края;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0F7A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873B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165EAA8D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3979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BF49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242D0A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искренность и глубокий лиризм;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091C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6560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65CABAAB" w14:textId="77777777" w:rsidTr="00B96276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1A78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45E59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617D1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Народно-песенная основа лирики.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C82B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FA5D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016C839B" w14:textId="77777777" w:rsidTr="00161EF8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8127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9C2C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1D28B84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поэмы «Анна Снегина».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EE90D" w14:textId="77777777" w:rsidR="00B96276" w:rsidRPr="00021F67" w:rsidRDefault="002D569B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7F3DA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37426129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17CF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4.5 </w:t>
            </w:r>
          </w:p>
          <w:p w14:paraId="4324F22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Цветаевой.</w:t>
            </w:r>
          </w:p>
          <w:p w14:paraId="7B6A3A8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412A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C60C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91FB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8E85989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625D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3712B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6776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Трагическая судьба поэта;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FCB1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0E268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638B7B02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FD6F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7187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2CA20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Лирика: философская глубина восприятия мира;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1043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C977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4B144F5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AE03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81AF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00532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высота, предельность требований к жизни, острота антитезы.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42C3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1777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3F4FF5C" w14:textId="77777777" w:rsidTr="00021F67">
        <w:trPr>
          <w:trHeight w:val="4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F495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D5C6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79EDE3E7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стихов М. Цветаевой.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D1FFC" w14:textId="77777777" w:rsidR="00B96276" w:rsidRPr="00021F67" w:rsidRDefault="002D569B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D0E52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48EF9166" w14:textId="77777777" w:rsidTr="00021F67">
        <w:trPr>
          <w:trHeight w:val="11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54A9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14:paraId="7A392C22" w14:textId="60A01DC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люди 20-30-х гг в русской литературе.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F1EA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286BF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13D8A"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21D6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37EA41DC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9D5B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5.1 </w:t>
            </w:r>
          </w:p>
          <w:p w14:paraId="73798BC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А. Булгакова.</w:t>
            </w:r>
          </w:p>
          <w:p w14:paraId="18F41C2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8A2F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0AA4E" w14:textId="77777777" w:rsidR="00B96276" w:rsidRPr="00021F67" w:rsidRDefault="002E6669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2649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4BA88508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D6D9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1029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1CDCB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CBA2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EBAF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147745BE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45DD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019E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F94BA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Роман «Мастер и Маргарита», идейно-художественное своеобразие, образы героев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9988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D87F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6C836AA0" w14:textId="77777777" w:rsidTr="00021F67">
        <w:trPr>
          <w:trHeight w:val="6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BB370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3BF44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2A17C3C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повести  «Собачье сердце»: особенности жанра; сатира на послереволюционную российскую действительность.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BE7DA9" w14:textId="77777777" w:rsidR="00B96276" w:rsidRPr="00021F67" w:rsidRDefault="002D569B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E7AA7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0458EA93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E5C5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5.2 </w:t>
            </w:r>
          </w:p>
          <w:p w14:paraId="3E490B6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А. Шолохова.</w:t>
            </w:r>
          </w:p>
          <w:p w14:paraId="13478F8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982A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660B6" w14:textId="77777777" w:rsidR="00B96276" w:rsidRPr="00021F67" w:rsidRDefault="00E13D8A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925B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1E7DD8C6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BBE0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4F37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D2AE4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3670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4A7F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6986B34B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1F66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78CE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5B44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Роман-эпопея «Тихий Дон»;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1649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C4D8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EB58894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9252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2378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84BD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Многообразие характеров казаков в переломный момент истории;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3751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FCD5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49DCA5B" w14:textId="77777777" w:rsidTr="00B96276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566E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9EDF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BA141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Правдивое изображение Гражданской войны как трагедии народа.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62A1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A326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053B6C2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8E38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EE273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596302AE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«Донских рассказов», просмотр кинофильмов «Тихий Дон», «Они сражались за Родину», «Судьба человека».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AB2AA" w14:textId="77777777" w:rsidR="00B96276" w:rsidRPr="00021F67" w:rsidRDefault="002E6669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54FB5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31C20A1F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0364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5.3 </w:t>
            </w:r>
          </w:p>
          <w:p w14:paraId="2A1F518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Т. Твардовского.</w:t>
            </w:r>
          </w:p>
          <w:p w14:paraId="0E86AA8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9407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A978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4EE44" w14:textId="77777777" w:rsidR="00B96276" w:rsidRPr="00021F67" w:rsidRDefault="002E6669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56BB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01E175AC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B1B6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73DF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04CBF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D217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8AEA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14174D5B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BE6A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C841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434A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Тема памяти в поэме «По праву памяти».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4E3C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22AF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73FD8A6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F46B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7DBB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20AD95A" w14:textId="41DD6EA9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поэмы «Страна Муравия»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41170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C5BE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19A7175F" w14:textId="77777777" w:rsidTr="00021F67">
        <w:trPr>
          <w:trHeight w:val="1032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345C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  <w:p w14:paraId="279D8C3C" w14:textId="2E081485" w:rsidR="00021F67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в русской литературе.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9A86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E194A" w14:textId="77777777" w:rsidR="00B96276" w:rsidRPr="00021F67" w:rsidRDefault="002D569B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CE34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2A8D0B15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85A9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6.1 </w:t>
            </w:r>
          </w:p>
          <w:p w14:paraId="1EF782A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Поэзия периода ВОВ.</w:t>
            </w:r>
          </w:p>
          <w:p w14:paraId="185D3FC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484B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44F0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789C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4D247224" w14:textId="77777777" w:rsidTr="00021F67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EE72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71B7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64D2B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Обзор стихотворений о войне (К. Симонов, А. Сурков, М. Исаковский, М. Светлов, П. Коган, Д. Самойлов и др.).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DB64C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B51CF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72465F16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B9D1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5E57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794151A8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написать сочинение «Что я знаю о Великой Отечественной войне».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6A02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9AD76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28FCEC58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AB2B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6.2 </w:t>
            </w:r>
          </w:p>
          <w:p w14:paraId="6567340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Проза периода ВОВ.</w:t>
            </w:r>
          </w:p>
          <w:p w14:paraId="4344D68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7B46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01348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8053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0F99AC04" w14:textId="77777777" w:rsidTr="00B962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3ABE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5D49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A913C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Обзор произведений о войне (3 волны: В. Некрасов, В. Быков, В. Кондратьев, Ю Бондарев, К. Воробьёв, В. Гроссман, В. Астафьев и др.);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26A7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C000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6C15D962" w14:textId="77777777" w:rsidTr="00B96276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8D40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9A90F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93D8F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Трагизм человека на войне  (произведение по выбору преподавателя).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B765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77D7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4F7F7E8F" w14:textId="77777777" w:rsidTr="00B96276">
        <w:trPr>
          <w:trHeight w:val="6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16EA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DCAD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79C58DA" w14:textId="647FF6D6" w:rsidR="00021F67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повести В. Кондратьева «Сашка».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971A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59A79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17A8DD0" w14:textId="77777777" w:rsidTr="00021F67">
        <w:trPr>
          <w:trHeight w:val="278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715F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6.3 </w:t>
            </w:r>
          </w:p>
          <w:p w14:paraId="1B8221F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ПовестьБ.Васильева «А зори здесь тихие…»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5D988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276A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E89D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568B965B" w14:textId="77777777" w:rsidTr="00021F67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F51C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2459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Повесть Б.Васильева «А зори здесь тихие…»: сюжет, образы главных героев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4B86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4102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5A4AB4AC" w14:textId="77777777" w:rsidTr="00B96276">
        <w:trPr>
          <w:trHeight w:val="6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40F2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95384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79E07F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Просмотр кинофильма «А зори здесь тихие…»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A368D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9D41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0A26B021" w14:textId="77777777" w:rsidTr="00B96276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2126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  <w:p w14:paraId="43C8FAAA" w14:textId="77777777" w:rsidR="00B96276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Русская литература 60-80-х гг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14:paraId="603DFCA2" w14:textId="5AFD5594" w:rsidR="00161EF8" w:rsidRPr="00021F67" w:rsidRDefault="00161EF8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1CF1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42389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2ACA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50F7B854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FA893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7.1 </w:t>
            </w:r>
          </w:p>
          <w:p w14:paraId="6A32C6E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Жизнь и творчество В. Быкова.</w:t>
            </w:r>
          </w:p>
          <w:p w14:paraId="39063C6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902A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6BCF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B5D5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05E9DBF1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7486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527C9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2F537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60DB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951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06B17083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769B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E8D8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D87957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Повесть «Облава»: трагические страницы истории;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3DDD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55C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5788B59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6146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A745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DDFCF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общечеловеческих моральных ценностей.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FD68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BF3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0C1F6281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A36A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F2FE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34AF3A3" w14:textId="104514D1" w:rsidR="00B96276" w:rsidRPr="00021F67" w:rsidRDefault="00B96276" w:rsidP="00161E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повестей «Обелиск», «Знак беды».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19F7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FE62C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4D5E3E4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2A0F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7.2 </w:t>
            </w:r>
          </w:p>
          <w:p w14:paraId="04B6F79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И. Солженицына.</w:t>
            </w:r>
          </w:p>
          <w:p w14:paraId="7A45CC2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5BBA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CB43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B2EF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79A0074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48F1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19F4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906E4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A425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60C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7BF05D14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44B5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A4D7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BF0A1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Гражданственность и публицистичность, устремлённость к правде о жизни народа в сталинскую эпоху;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B351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979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571959EC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FCC7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2CE6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5774D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Повесть «Один день Ивана Денисовича»: освещение трагических страниц истории нашей страны.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E80D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96F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5D36128A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B848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922E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1FD30FE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чтение рассказа «Матрёнин двор».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D63C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F9AB8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57E41E79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2105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7.3 </w:t>
            </w:r>
          </w:p>
          <w:p w14:paraId="78E911F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В. Шукшина.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364C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E3914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087B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EA1C02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1E65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F78E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DAD6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120F4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0BC2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747B28EC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59E9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1DB9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26721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Стремление преобразовать мир силой труда и любви в рассказах «Чудик», «Как старик помирал», «Миль пардон» и др.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B421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614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35884F51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DEC2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98F4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BA5AF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8410DE5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рассказов Шукшина.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F0BA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2F742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F3DC881" w14:textId="77777777" w:rsidTr="00B96276">
        <w:trPr>
          <w:trHeight w:val="231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7AB0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Тема 7.4</w:t>
            </w:r>
          </w:p>
          <w:p w14:paraId="4348BB6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Поэзия «оттепели».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4B31E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6DEB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BAE6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4618081F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1F41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D567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A0936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обзор-характеристика поэзии «шестидесятников»: Е. Евтушенко, А. Вознесенский, Р. Рождественский, Н. Рубцов, И. Бродский;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046A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DC3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4AE18035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C5FA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F8EE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ABF1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Роль поэзии периода «оттепели» в общественной жизни страны;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28B0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A77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709F829F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05462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2195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83852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Особенности поэтического самовыражения.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4C3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970B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651E1C6B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2F0E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40A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D411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3A3754A4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реферат «Своеобразие поэтики «шестидесятников» (по выбору).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6FB6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D6B65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1A58E3DB" w14:textId="77777777" w:rsidTr="00021F67">
        <w:trPr>
          <w:trHeight w:val="291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51587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7.5 </w:t>
            </w:r>
          </w:p>
          <w:p w14:paraId="4287C205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М. Карима.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B1BD2" w14:textId="77777777" w:rsidR="00B96276" w:rsidRPr="00021F67" w:rsidRDefault="00B96276" w:rsidP="00021F67">
            <w:pPr>
              <w:tabs>
                <w:tab w:val="left" w:pos="75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7379C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D19F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0BF6D45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A0FF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3548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F1BDB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очерк жизни и творчества;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C85CA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591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71C4427D" w14:textId="77777777" w:rsidTr="00B96276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CEE7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9605EF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E511A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Изображение глубинных противоречий действительности;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A43E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359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215E29D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7A4A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57703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372BA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Повесть «Помилование»: трагические страницы истории; трагизм положения человека на войне.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50BBB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EDA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6CD23C40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8F4A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E7DB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2138ACAB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просмотр спектакля «Луна и листопад» (по повести «Помилование»).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4ECE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40DFAF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6E2F3DF7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E50D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Тема 7.6 </w:t>
            </w:r>
          </w:p>
          <w:p w14:paraId="35514AF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В. Астафьева.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591F1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C847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2D917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7CC4B00C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91B2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445D4C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BFF2D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Краткий очерк жизни и творчества;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967F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64D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425ACD01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2A6AF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E157D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F301BC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Повесть «Людочка»: стремление преобразовать мир силой любви к людям;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6591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D8B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55CF5C87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7881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D97D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A66AF2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Взаимоотношения человека и природы в повести «Царь-рыба».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191F8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9896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276" w:rsidRPr="00021F67" w14:paraId="2D4C96D8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D7D10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3965E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C7FE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588355D2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повестей «Пастух и пастушка», «Печальный детектив».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04D2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1BBDC8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1CCBE082" w14:textId="77777777" w:rsidTr="00B96276">
        <w:trPr>
          <w:trHeight w:val="20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3B99A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Тема 7.7</w:t>
            </w:r>
          </w:p>
          <w:p w14:paraId="373440A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2373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E0BCE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7C636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0CC3409E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09B5D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52B34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763BA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литературы </w:t>
            </w:r>
            <w:r w:rsidRPr="0002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99789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28C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6276" w:rsidRPr="00021F67" w14:paraId="75924994" w14:textId="77777777" w:rsidTr="00B962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2B255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044EA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FF09D47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чтение литературных журналов «Новый мир», «Наш современник» и др.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E5F39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A8D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276" w:rsidRPr="00021F67" w14:paraId="01D6494B" w14:textId="77777777" w:rsidTr="00B96276">
        <w:trPr>
          <w:trHeight w:val="2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DA21D" w14:textId="77777777" w:rsidR="00B96276" w:rsidRPr="00021F67" w:rsidRDefault="00B96276" w:rsidP="0002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0E303" w14:textId="77777777" w:rsidR="00B96276" w:rsidRPr="00021F67" w:rsidRDefault="00B96276" w:rsidP="0002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1D7F0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F67">
              <w:rPr>
                <w:rFonts w:ascii="Times New Roman" w:hAnsi="Times New Roman" w:cs="Times New Roman"/>
                <w:b/>
                <w:sz w:val="24"/>
                <w:szCs w:val="24"/>
              </w:rPr>
              <w:t>174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D0C1" w14:textId="77777777" w:rsidR="00B96276" w:rsidRPr="00021F67" w:rsidRDefault="00B96276" w:rsidP="0002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C6792C" w14:textId="77777777" w:rsidR="00B96276" w:rsidRDefault="00B96276" w:rsidP="00B96276">
      <w:pPr>
        <w:spacing w:after="0"/>
        <w:rPr>
          <w:rFonts w:ascii="Times New Roman" w:hAnsi="Times New Roman" w:cs="Times New Roman"/>
        </w:rPr>
        <w:sectPr w:rsidR="00B96276" w:rsidSect="00021F67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299"/>
        </w:sectPr>
      </w:pPr>
    </w:p>
    <w:p w14:paraId="1D2345EF" w14:textId="77777777" w:rsidR="00B96276" w:rsidRDefault="00B96276" w:rsidP="00B96276">
      <w:pPr>
        <w:rPr>
          <w:rFonts w:ascii="Times New Roman" w:hAnsi="Times New Roman" w:cs="Times New Roman"/>
        </w:rPr>
      </w:pPr>
    </w:p>
    <w:p w14:paraId="6D3EAE19" w14:textId="77777777" w:rsidR="00B96276" w:rsidRDefault="00B96276" w:rsidP="00B962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УСЛОВИЯ РЕАЛИЗАЦИИ УЧЕБНОЙ ДИСЦИПЛИНЫ</w:t>
      </w:r>
    </w:p>
    <w:p w14:paraId="18A9F1D7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14:paraId="4AAF8937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литературы. Оборудование учебного кабинета:</w:t>
      </w:r>
    </w:p>
    <w:p w14:paraId="4B2FE117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-учебная мебель для преподавателей и студентов;</w:t>
      </w:r>
    </w:p>
    <w:p w14:paraId="06DB0E98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-шкафы для хранения наглядных пособий, учебно-методической документации.</w:t>
      </w:r>
    </w:p>
    <w:p w14:paraId="1CCB8B87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Технические средства обучения:</w:t>
      </w:r>
    </w:p>
    <w:p w14:paraId="47B47742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-телевизор;</w:t>
      </w:r>
    </w:p>
    <w:p w14:paraId="7150082C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-мультимедийный проектор;</w:t>
      </w:r>
    </w:p>
    <w:p w14:paraId="26568116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-видеомагнитофон.</w:t>
      </w:r>
    </w:p>
    <w:p w14:paraId="5FA301A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Учебно-наглядные пособия:</w:t>
      </w:r>
    </w:p>
    <w:p w14:paraId="0B82792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-портреты писателей и поэтов;</w:t>
      </w:r>
    </w:p>
    <w:p w14:paraId="276D68D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-иллюстрации биографического и литературного планов.</w:t>
      </w:r>
    </w:p>
    <w:p w14:paraId="2B5CAE85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9FDBB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14:paraId="18BBD1B2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рекомендуемых учебных изданий:</w:t>
      </w:r>
    </w:p>
    <w:p w14:paraId="78685C92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B4551C" w14:textId="77777777" w:rsidR="00B96276" w:rsidRDefault="00DB6EFF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литература</w:t>
      </w:r>
    </w:p>
    <w:p w14:paraId="5F31E79D" w14:textId="77777777" w:rsidR="00B96276" w:rsidRDefault="00B96276" w:rsidP="00DB6EFF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1.Лебедев Ю. В. Литература. Учебник для общеобразовательных учреждений. Базовый и профильный уровни. В 2 ч. Ч.1. – М.: Просвещение, 20</w:t>
      </w:r>
      <w:r w:rsidR="00FF3F3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188F6713" w14:textId="77777777" w:rsidR="00B96276" w:rsidRDefault="00B96276" w:rsidP="00B96276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2.Лебедев Ю. В. Учеб. Литература. Учебник для общеобразовательных учреждений. Базовый и профильный уровни. В 2 ч. Ч.2. – М.: Просвещение, 201</w:t>
      </w:r>
      <w:r w:rsidR="00FF3F3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072131A" w14:textId="77777777" w:rsidR="00B96276" w:rsidRDefault="00DB6EFF" w:rsidP="00B96276">
      <w:pPr>
        <w:pStyle w:val="ac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6276">
        <w:rPr>
          <w:rFonts w:ascii="Times New Roman" w:hAnsi="Times New Roman" w:cs="Times New Roman"/>
          <w:sz w:val="28"/>
          <w:szCs w:val="28"/>
        </w:rPr>
        <w:t xml:space="preserve">.Обернихина </w:t>
      </w:r>
      <w:r w:rsidR="00B96276">
        <w:rPr>
          <w:rFonts w:ascii="Times New Roman" w:hAnsi="Times New Roman" w:cs="Times New Roman"/>
          <w:sz w:val="28"/>
          <w:szCs w:val="28"/>
          <w:u w:val="single"/>
        </w:rPr>
        <w:t>Г,А</w:t>
      </w:r>
      <w:r w:rsidR="00B96276">
        <w:rPr>
          <w:rFonts w:ascii="Times New Roman" w:hAnsi="Times New Roman" w:cs="Times New Roman"/>
          <w:sz w:val="28"/>
          <w:szCs w:val="28"/>
        </w:rPr>
        <w:t>. Антонова А.Г. Литература: учебник для учреждений среднего профессионального образования :в 2 частях.-М.,20</w:t>
      </w:r>
      <w:r w:rsidR="00FF3F38">
        <w:rPr>
          <w:rFonts w:ascii="Times New Roman" w:hAnsi="Times New Roman" w:cs="Times New Roman"/>
          <w:sz w:val="28"/>
          <w:szCs w:val="28"/>
        </w:rPr>
        <w:t>20</w:t>
      </w:r>
    </w:p>
    <w:p w14:paraId="4353A60F" w14:textId="77777777" w:rsidR="00DB6EFF" w:rsidRDefault="00DB6EFF" w:rsidP="00B96276">
      <w:pPr>
        <w:pStyle w:val="ac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7B167093" w14:textId="77777777" w:rsidR="00DB6EFF" w:rsidRDefault="00DB6EFF" w:rsidP="00B96276">
      <w:pPr>
        <w:pStyle w:val="ac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литература</w:t>
      </w:r>
    </w:p>
    <w:p w14:paraId="26E9C385" w14:textId="77777777" w:rsidR="00B96276" w:rsidRDefault="00B96276" w:rsidP="00B96276">
      <w:pPr>
        <w:pStyle w:val="ac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FE9291" w14:textId="77777777" w:rsidR="00DB6EFF" w:rsidRDefault="00DB6EFF" w:rsidP="00DB6EFF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1.Обернихина Г.А. ; Мацыяка Е.В. Литература; Книга для преподавателя (базовый и профильный уровни); Методическая пособие 2019.</w:t>
      </w:r>
    </w:p>
    <w:p w14:paraId="7149A8ED" w14:textId="77777777" w:rsidR="00DB6EFF" w:rsidRDefault="00DB6EFF" w:rsidP="00DB6EFF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1E28DC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66B522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3FB405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E9CF0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B8F82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1475CB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F791D6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A29537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431AA0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</w:t>
      </w:r>
    </w:p>
    <w:p w14:paraId="5F613614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2F6481D2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D525F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лабораторных работ, тестирования, а также выполнения обучающимися индивидуальных заданий, творческих работ, рефератов.</w:t>
      </w:r>
    </w:p>
    <w:p w14:paraId="351F267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12742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5"/>
        <w:gridCol w:w="4065"/>
      </w:tblGrid>
      <w:tr w:rsidR="00B96276" w14:paraId="49FFD17E" w14:textId="77777777" w:rsidTr="00B96276">
        <w:trPr>
          <w:trHeight w:val="720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B681" w14:textId="77777777" w:rsidR="00B96276" w:rsidRDefault="00B96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 (освоенные</w:t>
            </w:r>
          </w:p>
          <w:p w14:paraId="454F6C9F" w14:textId="77777777" w:rsidR="00B96276" w:rsidRDefault="00B9627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умения, усвоенные знания):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EFF9" w14:textId="77777777" w:rsidR="00B96276" w:rsidRDefault="00B96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</w:t>
            </w:r>
          </w:p>
          <w:p w14:paraId="0C30DFA1" w14:textId="77777777" w:rsidR="00B96276" w:rsidRDefault="00B96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оценки результатов обучения</w:t>
            </w:r>
          </w:p>
        </w:tc>
      </w:tr>
      <w:tr w:rsidR="00B96276" w14:paraId="5ED78D36" w14:textId="77777777" w:rsidTr="00B96276">
        <w:trPr>
          <w:trHeight w:val="3015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BCD7" w14:textId="77777777" w:rsidR="00B96276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Освоенные умения:</w:t>
            </w:r>
          </w:p>
          <w:p w14:paraId="149D7DCB" w14:textId="77777777" w:rsidR="00B96276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анализировать художественные тексты разных литературных родов: проза, поэзия, драма;</w:t>
            </w:r>
          </w:p>
          <w:p w14:paraId="78EF879F" w14:textId="77777777" w:rsidR="00B96276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формулировать своё отношение к авторской позиции;</w:t>
            </w:r>
          </w:p>
          <w:p w14:paraId="1832C56B" w14:textId="77777777" w:rsidR="00B96276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соотносить исторические события и литературный процесс.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47A6" w14:textId="77777777" w:rsidR="00B96276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 Экспертная оценка по установлению соответствия процесса учебной деятельности заданным критериям при выполнении практического задания на зачёте.</w:t>
            </w:r>
          </w:p>
          <w:p w14:paraId="2DE5AAD6" w14:textId="77777777" w:rsidR="00B96276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Экспертная оценка по установлению соответствия продукта учебной деятельности заданным критериям при выполнении практического задания на зачёте.</w:t>
            </w:r>
          </w:p>
        </w:tc>
      </w:tr>
      <w:tr w:rsidR="00B96276" w14:paraId="6350C912" w14:textId="77777777" w:rsidTr="00B96276">
        <w:trPr>
          <w:trHeight w:val="3285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36AC" w14:textId="77777777" w:rsidR="00B96276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Усвоенные знания:</w:t>
            </w:r>
          </w:p>
          <w:p w14:paraId="5CAB2718" w14:textId="77777777" w:rsidR="00B96276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понятия по теории литературы;</w:t>
            </w:r>
          </w:p>
          <w:p w14:paraId="2D07AFEB" w14:textId="77777777" w:rsidR="00B96276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сведения о жизни и творчестве писателей и поэтов, об истории создания выдающихся произведений.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88F0" w14:textId="77777777" w:rsidR="00B96276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опрос. Устный опрос.</w:t>
            </w:r>
          </w:p>
          <w:p w14:paraId="32362C5D" w14:textId="77777777" w:rsidR="00B96276" w:rsidRDefault="00B96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Тест-контроль.</w:t>
            </w:r>
          </w:p>
        </w:tc>
      </w:tr>
    </w:tbl>
    <w:p w14:paraId="2D3E96D9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2DDE78" w14:textId="77777777" w:rsidR="00A34FDA" w:rsidRDefault="00A34FDA" w:rsidP="007F2D01">
      <w:pPr>
        <w:jc w:val="center"/>
      </w:pPr>
    </w:p>
    <w:sectPr w:rsidR="00A34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CF307" w14:textId="77777777" w:rsidR="003720F8" w:rsidRDefault="003720F8" w:rsidP="00021F67">
      <w:pPr>
        <w:spacing w:after="0" w:line="240" w:lineRule="auto"/>
      </w:pPr>
      <w:r>
        <w:separator/>
      </w:r>
    </w:p>
  </w:endnote>
  <w:endnote w:type="continuationSeparator" w:id="0">
    <w:p w14:paraId="65630D15" w14:textId="77777777" w:rsidR="003720F8" w:rsidRDefault="003720F8" w:rsidP="00021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6863849"/>
      <w:docPartObj>
        <w:docPartGallery w:val="Page Numbers (Bottom of Page)"/>
        <w:docPartUnique/>
      </w:docPartObj>
    </w:sdtPr>
    <w:sdtContent>
      <w:p w14:paraId="39E22E49" w14:textId="380B4057" w:rsidR="00021F67" w:rsidRDefault="00021F6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CDD1BD" w14:textId="77777777" w:rsidR="00021F67" w:rsidRDefault="00021F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2E26D" w14:textId="77777777" w:rsidR="003720F8" w:rsidRDefault="003720F8" w:rsidP="00021F67">
      <w:pPr>
        <w:spacing w:after="0" w:line="240" w:lineRule="auto"/>
      </w:pPr>
      <w:r>
        <w:separator/>
      </w:r>
    </w:p>
  </w:footnote>
  <w:footnote w:type="continuationSeparator" w:id="0">
    <w:p w14:paraId="17B7B2AC" w14:textId="77777777" w:rsidR="003720F8" w:rsidRDefault="003720F8" w:rsidP="00021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9286D"/>
    <w:multiLevelType w:val="multilevel"/>
    <w:tmpl w:val="46F2F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2067290852">
    <w:abstractNumId w:val="0"/>
  </w:num>
  <w:num w:numId="2" w16cid:durableId="1041788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6F8"/>
    <w:rsid w:val="00021F67"/>
    <w:rsid w:val="000E27BF"/>
    <w:rsid w:val="00161EF8"/>
    <w:rsid w:val="001643CC"/>
    <w:rsid w:val="00170E0D"/>
    <w:rsid w:val="002D569B"/>
    <w:rsid w:val="002E6669"/>
    <w:rsid w:val="003106F8"/>
    <w:rsid w:val="003720F8"/>
    <w:rsid w:val="003B6BE7"/>
    <w:rsid w:val="00445F92"/>
    <w:rsid w:val="004D1C59"/>
    <w:rsid w:val="005D357E"/>
    <w:rsid w:val="007F2D01"/>
    <w:rsid w:val="00A34FDA"/>
    <w:rsid w:val="00A673E5"/>
    <w:rsid w:val="00AB40FD"/>
    <w:rsid w:val="00B27AAA"/>
    <w:rsid w:val="00B65259"/>
    <w:rsid w:val="00B96276"/>
    <w:rsid w:val="00C22F13"/>
    <w:rsid w:val="00C47AD3"/>
    <w:rsid w:val="00DB6EFF"/>
    <w:rsid w:val="00DF737C"/>
    <w:rsid w:val="00E13D8A"/>
    <w:rsid w:val="00F04737"/>
    <w:rsid w:val="00F668A4"/>
    <w:rsid w:val="00F8093F"/>
    <w:rsid w:val="00FF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FB94B"/>
  <w15:docId w15:val="{97671DC2-3086-43ED-AD3C-27B5DAEB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8A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962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668A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character" w:customStyle="1" w:styleId="a4">
    <w:name w:val="Заголовок Знак"/>
    <w:basedOn w:val="a0"/>
    <w:link w:val="a3"/>
    <w:rsid w:val="00F668A4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F668A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96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B96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9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6276"/>
  </w:style>
  <w:style w:type="paragraph" w:styleId="a8">
    <w:name w:val="footer"/>
    <w:basedOn w:val="a"/>
    <w:link w:val="a9"/>
    <w:uiPriority w:val="99"/>
    <w:unhideWhenUsed/>
    <w:rsid w:val="00B9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6276"/>
  </w:style>
  <w:style w:type="paragraph" w:styleId="3">
    <w:name w:val="Body Text Indent 3"/>
    <w:basedOn w:val="a"/>
    <w:link w:val="30"/>
    <w:semiHidden/>
    <w:unhideWhenUsed/>
    <w:rsid w:val="00B9627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B9627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627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96276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C22F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22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D0D23-B306-43DE-9A2B-87F34026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17</Pages>
  <Words>2843</Words>
  <Characters>16210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 Администратор</cp:lastModifiedBy>
  <cp:revision>29</cp:revision>
  <cp:lastPrinted>2020-08-19T10:01:00Z</cp:lastPrinted>
  <dcterms:created xsi:type="dcterms:W3CDTF">2020-05-13T14:32:00Z</dcterms:created>
  <dcterms:modified xsi:type="dcterms:W3CDTF">2026-05-15T11:12:00Z</dcterms:modified>
</cp:coreProperties>
</file>